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8255" w14:textId="27149D5C" w:rsidR="00F97914" w:rsidRPr="003310C5" w:rsidRDefault="003310C5" w:rsidP="003310C5">
      <w:pPr>
        <w:rPr>
          <w:rFonts w:ascii="Calibri" w:hAnsi="Calibri" w:cs="Calibri"/>
          <w:b/>
          <w:sz w:val="20"/>
        </w:rPr>
      </w:pPr>
      <w:r>
        <w:rPr>
          <w:noProof/>
        </w:rPr>
        <w:drawing>
          <wp:inline distT="0" distB="0" distL="0" distR="0" wp14:anchorId="69070DAA" wp14:editId="73CAA660">
            <wp:extent cx="2622155" cy="1685925"/>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614" cy="1699722"/>
                    </a:xfrm>
                    <a:prstGeom prst="rect">
                      <a:avLst/>
                    </a:prstGeom>
                    <a:noFill/>
                    <a:ln>
                      <a:noFill/>
                    </a:ln>
                  </pic:spPr>
                </pic:pic>
              </a:graphicData>
            </a:graphic>
          </wp:inline>
        </w:drawing>
      </w:r>
    </w:p>
    <w:p w14:paraId="6B2AC908" w14:textId="184DD91D" w:rsidR="00F97914" w:rsidRPr="003310C5" w:rsidRDefault="00F97914" w:rsidP="00F97914">
      <w:pPr>
        <w:spacing w:after="120" w:line="240" w:lineRule="auto"/>
        <w:outlineLvl w:val="2"/>
        <w:rPr>
          <w:rFonts w:ascii="Times New Roman" w:eastAsia="Times New Roman" w:hAnsi="Times New Roman" w:cs="Times New Roman"/>
          <w:b/>
          <w:bCs/>
          <w:sz w:val="32"/>
          <w:szCs w:val="32"/>
          <w:lang w:eastAsia="en-GB"/>
        </w:rPr>
      </w:pPr>
      <w:r w:rsidRPr="003310C5">
        <w:rPr>
          <w:rFonts w:ascii="Calibri" w:eastAsia="Times New Roman" w:hAnsi="Calibri" w:cs="Calibri"/>
          <w:b/>
          <w:bCs/>
          <w:color w:val="000000"/>
          <w:sz w:val="32"/>
          <w:szCs w:val="32"/>
          <w:lang w:eastAsia="en-GB"/>
        </w:rPr>
        <w:t>Terms &amp; Conditions </w:t>
      </w:r>
    </w:p>
    <w:p w14:paraId="627352AC" w14:textId="0711C621" w:rsidR="00F97914" w:rsidRPr="00037F11" w:rsidRDefault="00F97914" w:rsidP="00F97914">
      <w:pPr>
        <w:spacing w:after="0" w:line="240" w:lineRule="auto"/>
        <w:rPr>
          <w:rFonts w:ascii="Times New Roman" w:eastAsia="Times New Roman" w:hAnsi="Times New Roman" w:cs="Times New Roman"/>
          <w:sz w:val="24"/>
          <w:szCs w:val="24"/>
          <w:lang w:eastAsia="en-GB"/>
        </w:rPr>
      </w:pPr>
      <w:r w:rsidRPr="00037F11">
        <w:rPr>
          <w:rFonts w:ascii="Calibri" w:eastAsia="Times New Roman" w:hAnsi="Calibri" w:cs="Calibri"/>
          <w:color w:val="000000"/>
          <w:sz w:val="24"/>
          <w:szCs w:val="24"/>
          <w:lang w:eastAsia="en-GB"/>
        </w:rPr>
        <w:t xml:space="preserve">These terms and conditions apply to Services provided by </w:t>
      </w:r>
      <w:bookmarkStart w:id="0" w:name="_Hlk57388921"/>
      <w:r w:rsidR="003310C5" w:rsidRPr="00037F11">
        <w:rPr>
          <w:rFonts w:ascii="Calibri" w:eastAsia="Times New Roman" w:hAnsi="Calibri" w:cs="Calibri"/>
          <w:i/>
          <w:iCs/>
          <w:color w:val="000000"/>
          <w:sz w:val="24"/>
          <w:szCs w:val="24"/>
          <w:lang w:eastAsia="en-GB"/>
        </w:rPr>
        <w:t xml:space="preserve">Diana Cox </w:t>
      </w:r>
      <w:r w:rsidR="003310C5" w:rsidRPr="003E55A8">
        <w:rPr>
          <w:rFonts w:ascii="Calibri" w:eastAsia="Times New Roman" w:hAnsi="Calibri" w:cs="Calibri"/>
          <w:color w:val="000000"/>
          <w:sz w:val="24"/>
          <w:szCs w:val="24"/>
          <w:lang w:eastAsia="en-GB"/>
        </w:rPr>
        <w:t>of</w:t>
      </w:r>
      <w:r w:rsidR="003310C5" w:rsidRPr="00037F11">
        <w:rPr>
          <w:rFonts w:ascii="Calibri" w:eastAsia="Times New Roman" w:hAnsi="Calibri" w:cs="Calibri"/>
          <w:i/>
          <w:iCs/>
          <w:color w:val="000000"/>
          <w:sz w:val="24"/>
          <w:szCs w:val="24"/>
          <w:lang w:eastAsia="en-GB"/>
        </w:rPr>
        <w:t xml:space="preserve"> Healing Hearts and Minds UK, Reiki</w:t>
      </w:r>
      <w:r w:rsidR="003310C5" w:rsidRPr="00037F11">
        <w:rPr>
          <w:rFonts w:ascii="Calibri" w:eastAsia="Times New Roman" w:hAnsi="Calibri" w:cs="Calibri"/>
          <w:color w:val="000000"/>
          <w:sz w:val="24"/>
          <w:szCs w:val="24"/>
          <w:lang w:eastAsia="en-GB"/>
        </w:rPr>
        <w:t xml:space="preserve"> </w:t>
      </w:r>
      <w:r w:rsidR="003310C5" w:rsidRPr="00037F11">
        <w:rPr>
          <w:rFonts w:ascii="Calibri" w:eastAsia="Times New Roman" w:hAnsi="Calibri" w:cs="Calibri"/>
          <w:i/>
          <w:iCs/>
          <w:color w:val="000000"/>
          <w:sz w:val="24"/>
          <w:szCs w:val="24"/>
          <w:lang w:eastAsia="en-GB"/>
        </w:rPr>
        <w:t xml:space="preserve">Ramsgate </w:t>
      </w:r>
      <w:r w:rsidR="003310C5" w:rsidRPr="003E55A8">
        <w:rPr>
          <w:rFonts w:ascii="Calibri" w:eastAsia="Times New Roman" w:hAnsi="Calibri" w:cs="Calibri"/>
          <w:color w:val="000000"/>
          <w:sz w:val="24"/>
          <w:szCs w:val="24"/>
          <w:lang w:eastAsia="en-GB"/>
        </w:rPr>
        <w:t>and</w:t>
      </w:r>
      <w:r w:rsidR="003310C5" w:rsidRPr="00037F11">
        <w:rPr>
          <w:rFonts w:ascii="Calibri" w:eastAsia="Times New Roman" w:hAnsi="Calibri" w:cs="Calibri"/>
          <w:i/>
          <w:iCs/>
          <w:color w:val="000000"/>
          <w:sz w:val="24"/>
          <w:szCs w:val="24"/>
          <w:lang w:eastAsia="en-GB"/>
        </w:rPr>
        <w:t xml:space="preserve"> Reiki South London</w:t>
      </w:r>
      <w:bookmarkEnd w:id="0"/>
      <w:r w:rsidRPr="00037F11">
        <w:rPr>
          <w:rFonts w:ascii="Calibri" w:eastAsia="Times New Roman" w:hAnsi="Calibri" w:cs="Calibri"/>
          <w:color w:val="000000"/>
          <w:sz w:val="24"/>
          <w:szCs w:val="24"/>
          <w:lang w:eastAsia="en-GB"/>
        </w:rPr>
        <w:t xml:space="preserve"> which for the purpose of these terms and conditions will be referred to as “we” or “us” or “our”.  You the purchaser of the service for the purpose of these terms and conditions will be referred to as “the client” or “you”. </w:t>
      </w:r>
      <w:r w:rsidR="00037F11" w:rsidRPr="00037F11">
        <w:rPr>
          <w:rFonts w:ascii="Calibri" w:eastAsia="Times New Roman" w:hAnsi="Calibri" w:cs="Calibri"/>
          <w:color w:val="000000"/>
          <w:sz w:val="24"/>
          <w:szCs w:val="24"/>
          <w:lang w:eastAsia="en-GB"/>
        </w:rPr>
        <w:t xml:space="preserve"> </w:t>
      </w:r>
      <w:r w:rsidRPr="00037F11">
        <w:rPr>
          <w:rFonts w:ascii="Calibri" w:eastAsia="Times New Roman" w:hAnsi="Calibri" w:cs="Calibri"/>
          <w:color w:val="000000"/>
          <w:sz w:val="24"/>
          <w:szCs w:val="24"/>
          <w:lang w:eastAsia="en-GB"/>
        </w:rPr>
        <w:t xml:space="preserve">These terms and conditions apply to the sale of any </w:t>
      </w:r>
      <w:r w:rsidR="003E55A8" w:rsidRPr="00037F11">
        <w:rPr>
          <w:rFonts w:ascii="Calibri" w:eastAsia="Times New Roman" w:hAnsi="Calibri" w:cs="Calibri"/>
          <w:color w:val="000000"/>
          <w:sz w:val="24"/>
          <w:szCs w:val="24"/>
          <w:lang w:eastAsia="en-GB"/>
        </w:rPr>
        <w:t>service that</w:t>
      </w:r>
      <w:r w:rsidRPr="00037F11">
        <w:rPr>
          <w:rFonts w:ascii="Calibri" w:eastAsia="Times New Roman" w:hAnsi="Calibri" w:cs="Calibri"/>
          <w:color w:val="000000"/>
          <w:sz w:val="24"/>
          <w:szCs w:val="24"/>
          <w:lang w:eastAsia="en-GB"/>
        </w:rPr>
        <w:t xml:space="preserve"> is purchased from us.  By purchasing a service from us either online or in person you agree to the terms of this agreement.  </w:t>
      </w:r>
    </w:p>
    <w:p w14:paraId="7D378D89" w14:textId="77777777" w:rsidR="00F97914" w:rsidRPr="00037F11" w:rsidRDefault="00F97914" w:rsidP="00F97914">
      <w:pPr>
        <w:spacing w:after="0" w:line="240" w:lineRule="auto"/>
        <w:rPr>
          <w:rFonts w:ascii="Times New Roman" w:eastAsia="Times New Roman" w:hAnsi="Times New Roman" w:cs="Times New Roman"/>
          <w:sz w:val="24"/>
          <w:szCs w:val="24"/>
          <w:lang w:eastAsia="en-GB"/>
        </w:rPr>
      </w:pPr>
    </w:p>
    <w:p w14:paraId="226476BB" w14:textId="068A59C5" w:rsidR="00F97914" w:rsidRPr="003E55A8" w:rsidRDefault="00F97914" w:rsidP="00F97914">
      <w:pPr>
        <w:spacing w:after="0" w:line="240" w:lineRule="auto"/>
        <w:rPr>
          <w:rFonts w:ascii="Times New Roman" w:eastAsia="Times New Roman" w:hAnsi="Times New Roman" w:cs="Times New Roman"/>
          <w:sz w:val="28"/>
          <w:szCs w:val="28"/>
          <w:lang w:eastAsia="en-GB"/>
        </w:rPr>
      </w:pPr>
      <w:r w:rsidRPr="003E55A8">
        <w:rPr>
          <w:rFonts w:ascii="Calibri" w:eastAsia="Times New Roman" w:hAnsi="Calibri" w:cs="Calibri"/>
          <w:color w:val="000000"/>
          <w:sz w:val="28"/>
          <w:szCs w:val="28"/>
          <w:lang w:eastAsia="en-GB"/>
        </w:rPr>
        <w:t>The Services</w:t>
      </w:r>
    </w:p>
    <w:p w14:paraId="437220D1" w14:textId="1A3B7557" w:rsidR="00F97914" w:rsidRDefault="00F97914" w:rsidP="00F97914">
      <w:pPr>
        <w:spacing w:after="0" w:line="240" w:lineRule="auto"/>
        <w:rPr>
          <w:rFonts w:ascii="Calibri" w:eastAsia="Times New Roman" w:hAnsi="Calibri" w:cs="Calibri"/>
          <w:color w:val="000000"/>
          <w:sz w:val="24"/>
          <w:szCs w:val="24"/>
          <w:lang w:eastAsia="en-GB"/>
        </w:rPr>
      </w:pPr>
      <w:r w:rsidRPr="00037F11">
        <w:rPr>
          <w:rFonts w:ascii="Calibri" w:eastAsia="Times New Roman" w:hAnsi="Calibri" w:cs="Calibri"/>
          <w:color w:val="000000"/>
          <w:sz w:val="24"/>
          <w:szCs w:val="24"/>
          <w:lang w:eastAsia="en-GB"/>
        </w:rPr>
        <w:t xml:space="preserve">A description of the Services you have agreed for us to provide is confirmed either on </w:t>
      </w:r>
      <w:r w:rsidR="003E55A8">
        <w:rPr>
          <w:rFonts w:ascii="Calibri" w:eastAsia="Times New Roman" w:hAnsi="Calibri" w:cs="Calibri"/>
          <w:color w:val="000000"/>
          <w:sz w:val="24"/>
          <w:szCs w:val="24"/>
          <w:lang w:eastAsia="en-GB"/>
        </w:rPr>
        <w:t>one of our websites or de</w:t>
      </w:r>
      <w:r w:rsidRPr="00037F11">
        <w:rPr>
          <w:rFonts w:ascii="Calibri" w:eastAsia="Times New Roman" w:hAnsi="Calibri" w:cs="Calibri"/>
          <w:color w:val="000000"/>
          <w:sz w:val="24"/>
          <w:szCs w:val="24"/>
          <w:lang w:eastAsia="en-GB"/>
        </w:rPr>
        <w:t>tailed in writing</w:t>
      </w:r>
      <w:r w:rsidR="003E55A8">
        <w:rPr>
          <w:rFonts w:ascii="Calibri" w:eastAsia="Times New Roman" w:hAnsi="Calibri" w:cs="Calibri"/>
          <w:color w:val="000000"/>
          <w:sz w:val="24"/>
          <w:szCs w:val="24"/>
          <w:lang w:eastAsia="en-GB"/>
        </w:rPr>
        <w:t>.</w:t>
      </w:r>
      <w:r w:rsidRPr="00037F11">
        <w:rPr>
          <w:rFonts w:ascii="Calibri" w:eastAsia="Times New Roman" w:hAnsi="Calibri" w:cs="Calibri"/>
          <w:color w:val="000000"/>
          <w:sz w:val="24"/>
          <w:szCs w:val="24"/>
          <w:lang w:eastAsia="en-GB"/>
        </w:rPr>
        <w:t xml:space="preserve"> We will provide the </w:t>
      </w:r>
      <w:r w:rsidR="003E55A8">
        <w:rPr>
          <w:rFonts w:ascii="Calibri" w:eastAsia="Times New Roman" w:hAnsi="Calibri" w:cs="Calibri"/>
          <w:color w:val="000000"/>
          <w:sz w:val="24"/>
          <w:szCs w:val="24"/>
          <w:lang w:eastAsia="en-GB"/>
        </w:rPr>
        <w:t>S</w:t>
      </w:r>
      <w:r w:rsidRPr="00037F11">
        <w:rPr>
          <w:rFonts w:ascii="Calibri" w:eastAsia="Times New Roman" w:hAnsi="Calibri" w:cs="Calibri"/>
          <w:color w:val="000000"/>
          <w:sz w:val="24"/>
          <w:szCs w:val="24"/>
          <w:lang w:eastAsia="en-GB"/>
        </w:rPr>
        <w:t>ervices with reasonable care and skill in accordance with the description that has been advised.</w:t>
      </w:r>
      <w:r w:rsidR="003E55A8">
        <w:rPr>
          <w:rFonts w:ascii="Calibri" w:eastAsia="Times New Roman" w:hAnsi="Calibri" w:cs="Calibri"/>
          <w:color w:val="000000"/>
          <w:sz w:val="24"/>
          <w:szCs w:val="24"/>
          <w:lang w:eastAsia="en-GB"/>
        </w:rPr>
        <w:t xml:space="preserve"> </w:t>
      </w:r>
    </w:p>
    <w:p w14:paraId="7611419A" w14:textId="77777777" w:rsidR="00EB4779" w:rsidRPr="00F97914" w:rsidRDefault="00EB4779" w:rsidP="00F97914">
      <w:pPr>
        <w:spacing w:after="0" w:line="240" w:lineRule="auto"/>
        <w:rPr>
          <w:rFonts w:ascii="Times New Roman" w:eastAsia="Times New Roman" w:hAnsi="Times New Roman" w:cs="Times New Roman"/>
          <w:sz w:val="24"/>
          <w:szCs w:val="24"/>
          <w:lang w:eastAsia="en-GB"/>
        </w:rPr>
      </w:pPr>
    </w:p>
    <w:p w14:paraId="0C61C64C" w14:textId="3190BD9E" w:rsidR="00F97914" w:rsidRPr="003E55A8" w:rsidRDefault="00F97914" w:rsidP="00F97914">
      <w:pPr>
        <w:spacing w:after="0" w:line="240" w:lineRule="auto"/>
        <w:rPr>
          <w:rFonts w:ascii="Times New Roman" w:eastAsia="Times New Roman" w:hAnsi="Times New Roman" w:cs="Times New Roman"/>
          <w:sz w:val="28"/>
          <w:szCs w:val="28"/>
          <w:lang w:eastAsia="en-GB"/>
        </w:rPr>
      </w:pPr>
      <w:r w:rsidRPr="003E55A8">
        <w:rPr>
          <w:rFonts w:ascii="Calibri" w:eastAsia="Times New Roman" w:hAnsi="Calibri" w:cs="Calibri"/>
          <w:color w:val="000000"/>
          <w:sz w:val="28"/>
          <w:szCs w:val="28"/>
          <w:lang w:eastAsia="en-GB"/>
        </w:rPr>
        <w:t>Fees</w:t>
      </w:r>
    </w:p>
    <w:p w14:paraId="1E011951" w14:textId="0841D584" w:rsidR="00F97914" w:rsidRPr="00F97914" w:rsidRDefault="00F97914" w:rsidP="00F97914">
      <w:pPr>
        <w:spacing w:after="0" w:line="240" w:lineRule="auto"/>
        <w:rPr>
          <w:rFonts w:ascii="Times New Roman" w:eastAsia="Times New Roman" w:hAnsi="Times New Roman" w:cs="Times New Roman"/>
          <w:sz w:val="24"/>
          <w:szCs w:val="24"/>
          <w:lang w:eastAsia="en-GB"/>
        </w:rPr>
      </w:pPr>
      <w:r w:rsidRPr="00F97914">
        <w:rPr>
          <w:rFonts w:ascii="Calibri" w:eastAsia="Times New Roman" w:hAnsi="Calibri" w:cs="Calibri"/>
          <w:color w:val="000000"/>
          <w:lang w:eastAsia="en-GB"/>
        </w:rPr>
        <w:t xml:space="preserve"> The Fees for the Services shall be as set out on the description of the website or sent to you via invoice if purchasing offline, or as told to you at the time you placed an order via telephone</w:t>
      </w:r>
      <w:r w:rsidR="003E55A8">
        <w:rPr>
          <w:rFonts w:ascii="Calibri" w:eastAsia="Times New Roman" w:hAnsi="Calibri" w:cs="Calibri"/>
          <w:color w:val="000000"/>
          <w:lang w:eastAsia="en-GB"/>
        </w:rPr>
        <w:t xml:space="preserve"> or email</w:t>
      </w:r>
      <w:r w:rsidRPr="00F97914">
        <w:rPr>
          <w:rFonts w:ascii="Calibri" w:eastAsia="Times New Roman" w:hAnsi="Calibri" w:cs="Calibri"/>
          <w:color w:val="000000"/>
          <w:lang w:eastAsia="en-GB"/>
        </w:rPr>
        <w:t>. </w:t>
      </w:r>
    </w:p>
    <w:p w14:paraId="2D1077A1" w14:textId="77777777" w:rsidR="00F97914" w:rsidRPr="00F97914" w:rsidRDefault="00F97914" w:rsidP="00F97914">
      <w:pPr>
        <w:spacing w:after="0" w:line="240" w:lineRule="auto"/>
        <w:rPr>
          <w:rFonts w:ascii="Times New Roman" w:eastAsia="Times New Roman" w:hAnsi="Times New Roman" w:cs="Times New Roman"/>
          <w:sz w:val="24"/>
          <w:szCs w:val="24"/>
          <w:lang w:eastAsia="en-GB"/>
        </w:rPr>
      </w:pPr>
    </w:p>
    <w:p w14:paraId="6BCA1BC6" w14:textId="78C31F5E" w:rsidR="00F97914" w:rsidRPr="003E55A8" w:rsidRDefault="00F97914" w:rsidP="00F97914">
      <w:pPr>
        <w:spacing w:after="0" w:line="240" w:lineRule="auto"/>
        <w:rPr>
          <w:rFonts w:ascii="Times New Roman" w:eastAsia="Times New Roman" w:hAnsi="Times New Roman" w:cs="Times New Roman"/>
          <w:sz w:val="28"/>
          <w:szCs w:val="28"/>
          <w:lang w:eastAsia="en-GB"/>
        </w:rPr>
      </w:pPr>
      <w:r w:rsidRPr="003E55A8">
        <w:rPr>
          <w:rFonts w:ascii="Calibri" w:eastAsia="Times New Roman" w:hAnsi="Calibri" w:cs="Calibri"/>
          <w:color w:val="000000"/>
          <w:sz w:val="28"/>
          <w:szCs w:val="28"/>
          <w:lang w:eastAsia="en-GB"/>
        </w:rPr>
        <w:t>Liability</w:t>
      </w:r>
    </w:p>
    <w:p w14:paraId="0D06229E" w14:textId="5F587369" w:rsidR="00EE71A9" w:rsidRDefault="00F97914" w:rsidP="00F97914">
      <w:pPr>
        <w:spacing w:after="0" w:line="240" w:lineRule="auto"/>
        <w:rPr>
          <w:rFonts w:ascii="Calibri" w:eastAsia="Times New Roman" w:hAnsi="Calibri" w:cs="Calibri"/>
          <w:color w:val="000000"/>
          <w:lang w:eastAsia="en-GB"/>
        </w:rPr>
      </w:pPr>
      <w:r w:rsidRPr="00F97914">
        <w:rPr>
          <w:rFonts w:ascii="Calibri" w:eastAsia="Times New Roman" w:hAnsi="Calibri" w:cs="Calibri"/>
          <w:color w:val="000000"/>
          <w:lang w:eastAsia="en-GB"/>
        </w:rPr>
        <w:t xml:space="preserve">No part of the provision of the Services </w:t>
      </w:r>
      <w:r w:rsidR="002A6516" w:rsidRPr="00F97914">
        <w:rPr>
          <w:rFonts w:ascii="Calibri" w:eastAsia="Times New Roman" w:hAnsi="Calibri" w:cs="Calibri"/>
          <w:color w:val="000000"/>
          <w:lang w:eastAsia="en-GB"/>
        </w:rPr>
        <w:t>is intended</w:t>
      </w:r>
      <w:r w:rsidRPr="00F97914">
        <w:rPr>
          <w:rFonts w:ascii="Calibri" w:eastAsia="Times New Roman" w:hAnsi="Calibri" w:cs="Calibri"/>
          <w:color w:val="000000"/>
          <w:lang w:eastAsia="en-GB"/>
        </w:rPr>
        <w:t xml:space="preserve"> to be, nor should it be taken to be, a replacement for conventional medical treatment. </w:t>
      </w:r>
      <w:r w:rsidR="002A6516">
        <w:rPr>
          <w:rFonts w:ascii="Calibri" w:eastAsia="Times New Roman" w:hAnsi="Calibri" w:cs="Calibri"/>
          <w:color w:val="000000"/>
          <w:lang w:eastAsia="en-GB"/>
        </w:rPr>
        <w:t>We</w:t>
      </w:r>
      <w:r w:rsidRPr="00F97914">
        <w:rPr>
          <w:rFonts w:ascii="Calibri" w:eastAsia="Times New Roman" w:hAnsi="Calibri" w:cs="Calibri"/>
          <w:color w:val="000000"/>
          <w:lang w:eastAsia="en-GB"/>
        </w:rPr>
        <w:t xml:space="preserve"> do not treat, prescribe for</w:t>
      </w:r>
      <w:r w:rsidR="00EB4779">
        <w:rPr>
          <w:rFonts w:ascii="Calibri" w:eastAsia="Times New Roman" w:hAnsi="Calibri" w:cs="Calibri"/>
          <w:color w:val="000000"/>
          <w:lang w:eastAsia="en-GB"/>
        </w:rPr>
        <w:t>,</w:t>
      </w:r>
      <w:r w:rsidRPr="00F97914">
        <w:rPr>
          <w:rFonts w:ascii="Calibri" w:eastAsia="Times New Roman" w:hAnsi="Calibri" w:cs="Calibri"/>
          <w:color w:val="000000"/>
          <w:lang w:eastAsia="en-GB"/>
        </w:rPr>
        <w:t xml:space="preserve"> or diagnose any condition</w:t>
      </w:r>
      <w:r w:rsidR="002A6516">
        <w:rPr>
          <w:rFonts w:ascii="Calibri" w:eastAsia="Times New Roman" w:hAnsi="Calibri" w:cs="Calibri"/>
          <w:color w:val="000000"/>
          <w:lang w:eastAsia="en-GB"/>
        </w:rPr>
        <w:t xml:space="preserve"> nor guarantee</w:t>
      </w:r>
      <w:r w:rsidR="00037F11">
        <w:rPr>
          <w:rFonts w:ascii="Calibri" w:eastAsia="Times New Roman" w:hAnsi="Calibri" w:cs="Calibri"/>
          <w:color w:val="000000"/>
          <w:lang w:eastAsia="en-GB"/>
        </w:rPr>
        <w:t xml:space="preserve"> </w:t>
      </w:r>
      <w:r w:rsidRPr="00F97914">
        <w:rPr>
          <w:rFonts w:ascii="Calibri" w:eastAsia="Times New Roman" w:hAnsi="Calibri" w:cs="Calibri"/>
          <w:color w:val="000000"/>
          <w:lang w:eastAsia="en-GB"/>
        </w:rPr>
        <w:t>results</w:t>
      </w:r>
      <w:r w:rsidR="002A6516">
        <w:rPr>
          <w:rFonts w:ascii="Calibri" w:eastAsia="Times New Roman" w:hAnsi="Calibri" w:cs="Calibri"/>
          <w:color w:val="000000"/>
          <w:lang w:eastAsia="en-GB"/>
        </w:rPr>
        <w:t>.</w:t>
      </w:r>
      <w:r w:rsidRPr="00F97914">
        <w:rPr>
          <w:rFonts w:ascii="Calibri" w:eastAsia="Times New Roman" w:hAnsi="Calibri" w:cs="Calibri"/>
          <w:color w:val="000000"/>
          <w:lang w:eastAsia="en-GB"/>
        </w:rPr>
        <w:t xml:space="preserve"> </w:t>
      </w:r>
    </w:p>
    <w:p w14:paraId="5F506513" w14:textId="77777777" w:rsidR="00EB4779" w:rsidRDefault="00EB4779" w:rsidP="00F97914">
      <w:pPr>
        <w:spacing w:after="0" w:line="240" w:lineRule="auto"/>
        <w:rPr>
          <w:rFonts w:ascii="Calibri" w:eastAsia="Times New Roman" w:hAnsi="Calibri" w:cs="Calibri"/>
          <w:color w:val="000000"/>
          <w:lang w:eastAsia="en-GB"/>
        </w:rPr>
      </w:pPr>
    </w:p>
    <w:p w14:paraId="7263627F" w14:textId="24E3A73F" w:rsidR="00EE71A9" w:rsidRPr="00EE71A9" w:rsidRDefault="00EE71A9" w:rsidP="00F97914">
      <w:pPr>
        <w:spacing w:after="0" w:line="240" w:lineRule="auto"/>
        <w:rPr>
          <w:rFonts w:ascii="Calibri" w:eastAsia="Times New Roman" w:hAnsi="Calibri" w:cs="Calibri"/>
          <w:color w:val="000000"/>
          <w:sz w:val="28"/>
          <w:szCs w:val="28"/>
          <w:lang w:eastAsia="en-GB"/>
        </w:rPr>
      </w:pPr>
      <w:r w:rsidRPr="00EE71A9">
        <w:rPr>
          <w:rFonts w:ascii="Calibri" w:eastAsia="Times New Roman" w:hAnsi="Calibri" w:cs="Calibri"/>
          <w:color w:val="000000"/>
          <w:sz w:val="28"/>
          <w:szCs w:val="28"/>
          <w:lang w:eastAsia="en-GB"/>
        </w:rPr>
        <w:t>Cancellation Policy</w:t>
      </w:r>
      <w:r>
        <w:rPr>
          <w:rFonts w:ascii="Calibri" w:eastAsia="Times New Roman" w:hAnsi="Calibri" w:cs="Calibri"/>
          <w:color w:val="000000"/>
          <w:sz w:val="28"/>
          <w:szCs w:val="28"/>
          <w:lang w:eastAsia="en-GB"/>
        </w:rPr>
        <w:t>:</w:t>
      </w:r>
    </w:p>
    <w:p w14:paraId="04DB8EF2" w14:textId="77777777" w:rsidR="00EE71A9" w:rsidRDefault="00EE71A9" w:rsidP="00F97914">
      <w:pPr>
        <w:spacing w:after="0" w:line="240" w:lineRule="auto"/>
        <w:rPr>
          <w:rFonts w:ascii="Calibri" w:eastAsia="Times New Roman" w:hAnsi="Calibri" w:cs="Calibri"/>
          <w:color w:val="000000"/>
          <w:lang w:eastAsia="en-GB"/>
        </w:rPr>
      </w:pPr>
    </w:p>
    <w:p w14:paraId="57A2FB8A" w14:textId="77777777" w:rsidR="00EE71A9" w:rsidRPr="00EE71A9" w:rsidRDefault="00EE71A9" w:rsidP="00EE71A9">
      <w:pPr>
        <w:spacing w:after="0" w:line="240" w:lineRule="auto"/>
        <w:rPr>
          <w:rFonts w:ascii="Calibri" w:eastAsia="Times New Roman" w:hAnsi="Calibri" w:cs="Calibri"/>
          <w:color w:val="000000"/>
          <w:sz w:val="28"/>
          <w:szCs w:val="28"/>
          <w:lang w:eastAsia="en-GB"/>
        </w:rPr>
      </w:pPr>
      <w:r w:rsidRPr="00EE71A9">
        <w:rPr>
          <w:rFonts w:ascii="Calibri" w:eastAsia="Times New Roman" w:hAnsi="Calibri" w:cs="Calibri"/>
          <w:color w:val="000000"/>
          <w:sz w:val="28"/>
          <w:szCs w:val="28"/>
          <w:lang w:eastAsia="en-GB"/>
        </w:rPr>
        <w:t>Client sessions</w:t>
      </w:r>
    </w:p>
    <w:p w14:paraId="0AA2AB11" w14:textId="549C3780" w:rsidR="00037F11" w:rsidRDefault="00037F11" w:rsidP="00A42C4F">
      <w:pPr>
        <w:spacing w:after="0" w:line="240" w:lineRule="auto"/>
        <w:rPr>
          <w:rFonts w:eastAsia="Times New Roman" w:cstheme="minorHAnsi"/>
          <w:sz w:val="24"/>
          <w:szCs w:val="24"/>
          <w:lang w:eastAsia="en-GB"/>
        </w:rPr>
      </w:pPr>
      <w:r w:rsidRPr="00D3233A">
        <w:rPr>
          <w:rFonts w:eastAsia="Times New Roman" w:cstheme="minorHAnsi"/>
          <w:sz w:val="24"/>
          <w:szCs w:val="24"/>
          <w:lang w:eastAsia="en-GB"/>
        </w:rPr>
        <w:t xml:space="preserve">A booking is confirmed once </w:t>
      </w:r>
      <w:r>
        <w:rPr>
          <w:rFonts w:eastAsia="Times New Roman" w:cstheme="minorHAnsi"/>
          <w:sz w:val="24"/>
          <w:szCs w:val="24"/>
          <w:lang w:eastAsia="en-GB"/>
        </w:rPr>
        <w:t xml:space="preserve">we </w:t>
      </w:r>
      <w:r w:rsidRPr="00D3233A">
        <w:rPr>
          <w:rFonts w:eastAsia="Times New Roman" w:cstheme="minorHAnsi"/>
          <w:sz w:val="24"/>
          <w:szCs w:val="24"/>
          <w:lang w:eastAsia="en-GB"/>
        </w:rPr>
        <w:t>and the client have both agreed a date, time, duration and location for a treatment</w:t>
      </w:r>
    </w:p>
    <w:p w14:paraId="1D8950A4" w14:textId="5183F580" w:rsidR="00037F11" w:rsidRPr="00D3233A" w:rsidRDefault="00A42C4F" w:rsidP="00037F11">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I</w:t>
      </w:r>
      <w:r w:rsidR="00037F11" w:rsidRPr="00D3233A">
        <w:rPr>
          <w:rFonts w:eastAsia="Times New Roman" w:cstheme="minorHAnsi"/>
          <w:sz w:val="24"/>
          <w:szCs w:val="24"/>
          <w:lang w:eastAsia="en-GB"/>
        </w:rPr>
        <w:t>f a cancellation is made within 24 hours of the treatment, the</w:t>
      </w:r>
      <w:r w:rsidR="00EE71A9">
        <w:rPr>
          <w:rFonts w:eastAsia="Times New Roman" w:cstheme="minorHAnsi"/>
          <w:sz w:val="24"/>
          <w:szCs w:val="24"/>
          <w:lang w:eastAsia="en-GB"/>
        </w:rPr>
        <w:t xml:space="preserve"> client</w:t>
      </w:r>
      <w:r w:rsidR="00037F11" w:rsidRPr="00D3233A">
        <w:rPr>
          <w:rFonts w:eastAsia="Times New Roman" w:cstheme="minorHAnsi"/>
          <w:sz w:val="24"/>
          <w:szCs w:val="24"/>
          <w:lang w:eastAsia="en-GB"/>
        </w:rPr>
        <w:t xml:space="preserve"> will be expected to pay a cancellation fee of £</w:t>
      </w:r>
      <w:r w:rsidR="00037F11" w:rsidRPr="006C5B3B">
        <w:rPr>
          <w:rFonts w:eastAsia="Times New Roman" w:cstheme="minorHAnsi"/>
          <w:sz w:val="24"/>
          <w:szCs w:val="24"/>
          <w:lang w:eastAsia="en-GB"/>
        </w:rPr>
        <w:t>2</w:t>
      </w:r>
      <w:r>
        <w:rPr>
          <w:rFonts w:eastAsia="Times New Roman" w:cstheme="minorHAnsi"/>
          <w:sz w:val="24"/>
          <w:szCs w:val="24"/>
          <w:lang w:eastAsia="en-GB"/>
        </w:rPr>
        <w:t>5</w:t>
      </w:r>
      <w:r w:rsidR="00037F11" w:rsidRPr="00D3233A">
        <w:rPr>
          <w:rFonts w:eastAsia="Times New Roman" w:cstheme="minorHAnsi"/>
          <w:sz w:val="24"/>
          <w:szCs w:val="24"/>
          <w:lang w:eastAsia="en-GB"/>
        </w:rPr>
        <w:t xml:space="preserve"> for each hour cancelled</w:t>
      </w:r>
    </w:p>
    <w:p w14:paraId="37E77686" w14:textId="7D1CE36D" w:rsidR="00037F11" w:rsidRPr="00D3233A" w:rsidRDefault="00037F11" w:rsidP="00037F11">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D3233A">
        <w:rPr>
          <w:rFonts w:eastAsia="Times New Roman" w:cstheme="minorHAnsi"/>
          <w:sz w:val="24"/>
          <w:szCs w:val="24"/>
          <w:lang w:eastAsia="en-GB"/>
        </w:rPr>
        <w:t xml:space="preserve">This cancellation fee may be waived at </w:t>
      </w:r>
      <w:r w:rsidR="00EE71A9">
        <w:rPr>
          <w:rFonts w:eastAsia="Times New Roman" w:cstheme="minorHAnsi"/>
          <w:sz w:val="24"/>
          <w:szCs w:val="24"/>
          <w:lang w:eastAsia="en-GB"/>
        </w:rPr>
        <w:t>our</w:t>
      </w:r>
      <w:r w:rsidRPr="00D3233A">
        <w:rPr>
          <w:rFonts w:eastAsia="Times New Roman" w:cstheme="minorHAnsi"/>
          <w:sz w:val="24"/>
          <w:szCs w:val="24"/>
          <w:lang w:eastAsia="en-GB"/>
        </w:rPr>
        <w:t xml:space="preserve"> discretion.</w:t>
      </w:r>
    </w:p>
    <w:p w14:paraId="45BACF71" w14:textId="77777777" w:rsidR="00037F11" w:rsidRPr="00D3233A" w:rsidRDefault="00037F11" w:rsidP="00037F11">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D3233A">
        <w:rPr>
          <w:rFonts w:eastAsia="Times New Roman" w:cstheme="minorHAnsi"/>
          <w:sz w:val="24"/>
          <w:szCs w:val="24"/>
          <w:lang w:eastAsia="en-GB"/>
        </w:rPr>
        <w:t>The cancellation fee must be paid within 7 days of the cancellation</w:t>
      </w:r>
    </w:p>
    <w:p w14:paraId="2AB4F6F2" w14:textId="77777777" w:rsidR="00037F11" w:rsidRPr="00D3233A" w:rsidRDefault="00037F11" w:rsidP="00037F11">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We have</w:t>
      </w:r>
      <w:r w:rsidRPr="00D3233A">
        <w:rPr>
          <w:rFonts w:eastAsia="Times New Roman" w:cstheme="minorHAnsi"/>
          <w:sz w:val="24"/>
          <w:szCs w:val="24"/>
          <w:lang w:eastAsia="en-GB"/>
        </w:rPr>
        <w:t xml:space="preserve"> the right to cancel a treatment without notice if the client is intoxicated</w:t>
      </w:r>
      <w:r>
        <w:rPr>
          <w:rFonts w:eastAsia="Times New Roman" w:cstheme="minorHAnsi"/>
          <w:sz w:val="24"/>
          <w:szCs w:val="24"/>
          <w:lang w:eastAsia="en-GB"/>
        </w:rPr>
        <w:t>,</w:t>
      </w:r>
      <w:r w:rsidRPr="00D3233A">
        <w:rPr>
          <w:rFonts w:eastAsia="Times New Roman" w:cstheme="minorHAnsi"/>
          <w:sz w:val="24"/>
          <w:szCs w:val="24"/>
          <w:lang w:eastAsia="en-GB"/>
        </w:rPr>
        <w:t xml:space="preserve"> inebriated</w:t>
      </w:r>
      <w:r>
        <w:rPr>
          <w:rFonts w:eastAsia="Times New Roman" w:cstheme="minorHAnsi"/>
          <w:sz w:val="24"/>
          <w:szCs w:val="24"/>
          <w:lang w:eastAsia="en-GB"/>
        </w:rPr>
        <w:t xml:space="preserve"> or exhibits unacceptable behaviour</w:t>
      </w:r>
    </w:p>
    <w:p w14:paraId="406DA42E" w14:textId="77777777" w:rsidR="00A42C4F" w:rsidRDefault="00037F11" w:rsidP="00A42C4F">
      <w:pPr>
        <w:shd w:val="clear" w:color="auto" w:fill="FFFFFF"/>
        <w:spacing w:before="150" w:after="150" w:line="240" w:lineRule="auto"/>
        <w:textAlignment w:val="baseline"/>
        <w:rPr>
          <w:rFonts w:eastAsia="Times New Roman" w:cstheme="minorHAnsi"/>
          <w:color w:val="000000"/>
          <w:sz w:val="28"/>
          <w:szCs w:val="28"/>
          <w:lang w:eastAsia="en-GB"/>
        </w:rPr>
      </w:pPr>
      <w:r w:rsidRPr="009A3283">
        <w:rPr>
          <w:rFonts w:eastAsia="Times New Roman" w:cstheme="minorHAnsi"/>
          <w:color w:val="000000"/>
          <w:sz w:val="28"/>
          <w:szCs w:val="28"/>
          <w:lang w:eastAsia="en-GB"/>
        </w:rPr>
        <w:lastRenderedPageBreak/>
        <w:t>Courses and workshops</w:t>
      </w:r>
    </w:p>
    <w:p w14:paraId="70DA5A1A" w14:textId="6DB1288D" w:rsidR="00037F11" w:rsidRPr="002D7B89" w:rsidRDefault="00037F11" w:rsidP="00A42C4F">
      <w:pPr>
        <w:shd w:val="clear" w:color="auto" w:fill="FFFFFF"/>
        <w:spacing w:before="150" w:after="150" w:line="240" w:lineRule="auto"/>
        <w:textAlignment w:val="baseline"/>
        <w:rPr>
          <w:rFonts w:eastAsia="Times New Roman" w:cstheme="minorHAnsi"/>
          <w:color w:val="000000"/>
          <w:sz w:val="24"/>
          <w:szCs w:val="24"/>
          <w:lang w:eastAsia="en-GB"/>
        </w:rPr>
      </w:pPr>
      <w:r w:rsidRPr="002D7B89">
        <w:rPr>
          <w:rFonts w:eastAsia="Times New Roman" w:cstheme="minorHAnsi"/>
          <w:color w:val="000000"/>
          <w:sz w:val="24"/>
          <w:szCs w:val="24"/>
          <w:lang w:eastAsia="en-GB"/>
        </w:rPr>
        <w:t xml:space="preserve">Your place on a course or workshop will be confirmed once we have agreed a date, time and place with you and we have received the deposit payable. </w:t>
      </w:r>
    </w:p>
    <w:p w14:paraId="31CB4883" w14:textId="77777777" w:rsidR="004E0B30" w:rsidRDefault="00037F11" w:rsidP="00037F11">
      <w:pPr>
        <w:pStyle w:val="ListParagraph"/>
        <w:numPr>
          <w:ilvl w:val="0"/>
          <w:numId w:val="4"/>
        </w:numPr>
        <w:shd w:val="clear" w:color="auto" w:fill="FFFFFF"/>
        <w:spacing w:before="150" w:after="150" w:line="240" w:lineRule="auto"/>
        <w:textAlignment w:val="baseline"/>
        <w:rPr>
          <w:rFonts w:eastAsia="Times New Roman" w:cstheme="minorHAnsi"/>
          <w:color w:val="000000"/>
          <w:sz w:val="24"/>
          <w:szCs w:val="24"/>
          <w:lang w:eastAsia="en-GB"/>
        </w:rPr>
      </w:pPr>
      <w:r w:rsidRPr="002D7B89">
        <w:rPr>
          <w:rFonts w:eastAsia="Times New Roman" w:cstheme="minorHAnsi"/>
          <w:color w:val="000000"/>
          <w:sz w:val="24"/>
          <w:szCs w:val="24"/>
          <w:lang w:eastAsia="en-GB"/>
        </w:rPr>
        <w:t>Course and workshop deposits are non-refundable</w:t>
      </w:r>
      <w:r w:rsidR="004E0B30">
        <w:rPr>
          <w:rFonts w:eastAsia="Times New Roman" w:cstheme="minorHAnsi"/>
          <w:color w:val="000000"/>
          <w:sz w:val="24"/>
          <w:szCs w:val="24"/>
          <w:lang w:eastAsia="en-GB"/>
        </w:rPr>
        <w:t>.</w:t>
      </w:r>
    </w:p>
    <w:p w14:paraId="687A096E" w14:textId="6B15C049" w:rsidR="00037F11" w:rsidRPr="002D7B89" w:rsidRDefault="004E0B30" w:rsidP="00037F11">
      <w:pPr>
        <w:pStyle w:val="ListParagraph"/>
        <w:numPr>
          <w:ilvl w:val="0"/>
          <w:numId w:val="4"/>
        </w:numPr>
        <w:shd w:val="clear" w:color="auto" w:fill="FFFFFF"/>
        <w:spacing w:before="150" w:after="15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Reiki 1 and Reiki 2 course deposits may</w:t>
      </w:r>
      <w:r w:rsidR="00037F11" w:rsidRPr="002D7B89">
        <w:rPr>
          <w:rFonts w:eastAsia="Times New Roman" w:cstheme="minorHAnsi"/>
          <w:color w:val="000000"/>
          <w:sz w:val="24"/>
          <w:szCs w:val="24"/>
          <w:lang w:eastAsia="en-GB"/>
        </w:rPr>
        <w:t xml:space="preserve"> be transferred to a future course at our discretion </w:t>
      </w:r>
      <w:r>
        <w:rPr>
          <w:rFonts w:eastAsia="Times New Roman" w:cstheme="minorHAnsi"/>
          <w:color w:val="000000"/>
          <w:sz w:val="24"/>
          <w:szCs w:val="24"/>
          <w:lang w:eastAsia="en-GB"/>
        </w:rPr>
        <w:t xml:space="preserve">if notice given no less than </w:t>
      </w:r>
      <w:r w:rsidR="00EB4779">
        <w:rPr>
          <w:rFonts w:eastAsia="Times New Roman" w:cstheme="minorHAnsi"/>
          <w:color w:val="000000"/>
          <w:sz w:val="24"/>
          <w:szCs w:val="24"/>
          <w:lang w:eastAsia="en-GB"/>
        </w:rPr>
        <w:t>two</w:t>
      </w:r>
      <w:r w:rsidR="00037F11" w:rsidRPr="002D7B89">
        <w:rPr>
          <w:rFonts w:eastAsia="Times New Roman" w:cstheme="minorHAnsi"/>
          <w:color w:val="000000"/>
          <w:sz w:val="24"/>
          <w:szCs w:val="24"/>
          <w:lang w:eastAsia="en-GB"/>
        </w:rPr>
        <w:t xml:space="preserve"> week</w:t>
      </w:r>
      <w:r w:rsidR="00EB4779">
        <w:rPr>
          <w:rFonts w:eastAsia="Times New Roman" w:cstheme="minorHAnsi"/>
          <w:color w:val="000000"/>
          <w:sz w:val="24"/>
          <w:szCs w:val="24"/>
          <w:lang w:eastAsia="en-GB"/>
        </w:rPr>
        <w:t>s</w:t>
      </w:r>
      <w:r w:rsidR="00037F11" w:rsidRPr="002D7B89">
        <w:rPr>
          <w:rFonts w:eastAsia="Times New Roman" w:cstheme="minorHAnsi"/>
          <w:color w:val="000000"/>
          <w:sz w:val="24"/>
          <w:szCs w:val="24"/>
          <w:lang w:eastAsia="en-GB"/>
        </w:rPr>
        <w:t xml:space="preserve"> before the course commencement</w:t>
      </w:r>
    </w:p>
    <w:p w14:paraId="2CC8A105" w14:textId="77777777" w:rsidR="00037F11" w:rsidRPr="002D7B89" w:rsidRDefault="00037F11" w:rsidP="00037F11">
      <w:pPr>
        <w:pStyle w:val="ListParagraph"/>
        <w:numPr>
          <w:ilvl w:val="0"/>
          <w:numId w:val="4"/>
        </w:numPr>
        <w:shd w:val="clear" w:color="auto" w:fill="FFFFFF"/>
        <w:spacing w:before="150" w:after="150" w:line="240" w:lineRule="auto"/>
        <w:textAlignment w:val="baseline"/>
        <w:rPr>
          <w:rFonts w:eastAsia="Times New Roman" w:cstheme="minorHAnsi"/>
          <w:color w:val="000000"/>
          <w:sz w:val="24"/>
          <w:szCs w:val="24"/>
          <w:lang w:eastAsia="en-GB"/>
        </w:rPr>
      </w:pPr>
      <w:r w:rsidRPr="002D7B89">
        <w:rPr>
          <w:rFonts w:eastAsia="Times New Roman" w:cstheme="minorHAnsi"/>
          <w:color w:val="000000"/>
          <w:sz w:val="24"/>
          <w:szCs w:val="24"/>
          <w:lang w:eastAsia="en-GB"/>
        </w:rPr>
        <w:t xml:space="preserve">Reiki 1 </w:t>
      </w:r>
      <w:r>
        <w:rPr>
          <w:rFonts w:eastAsia="Times New Roman" w:cstheme="minorHAnsi"/>
          <w:color w:val="000000"/>
          <w:sz w:val="24"/>
          <w:szCs w:val="24"/>
          <w:lang w:eastAsia="en-GB"/>
        </w:rPr>
        <w:t xml:space="preserve">and Reiki 2 </w:t>
      </w:r>
      <w:r w:rsidRPr="002D7B89">
        <w:rPr>
          <w:rFonts w:eastAsia="Times New Roman" w:cstheme="minorHAnsi"/>
          <w:color w:val="000000"/>
          <w:sz w:val="24"/>
          <w:szCs w:val="24"/>
          <w:lang w:eastAsia="en-GB"/>
        </w:rPr>
        <w:t>course payment balances are due in full on the date of the course.</w:t>
      </w:r>
    </w:p>
    <w:p w14:paraId="27D6116A" w14:textId="77777777" w:rsidR="00037F11" w:rsidRPr="002D7B89" w:rsidRDefault="00037F11" w:rsidP="00037F11">
      <w:pPr>
        <w:pStyle w:val="ListParagraph"/>
        <w:numPr>
          <w:ilvl w:val="0"/>
          <w:numId w:val="4"/>
        </w:numPr>
        <w:shd w:val="clear" w:color="auto" w:fill="FFFFFF"/>
        <w:spacing w:before="150" w:after="150" w:line="240" w:lineRule="auto"/>
        <w:textAlignment w:val="baseline"/>
        <w:rPr>
          <w:rFonts w:eastAsia="Times New Roman" w:cstheme="minorHAnsi"/>
          <w:color w:val="000000"/>
          <w:sz w:val="24"/>
          <w:szCs w:val="24"/>
          <w:lang w:eastAsia="en-GB"/>
        </w:rPr>
      </w:pPr>
      <w:r w:rsidRPr="002D7B89">
        <w:rPr>
          <w:rFonts w:eastAsia="Times New Roman" w:cstheme="minorHAnsi"/>
          <w:color w:val="000000"/>
          <w:sz w:val="24"/>
          <w:szCs w:val="24"/>
          <w:lang w:eastAsia="en-GB"/>
        </w:rPr>
        <w:t>For all other courses and workshops, please see below</w:t>
      </w:r>
    </w:p>
    <w:p w14:paraId="5A66C5C1" w14:textId="313C0628" w:rsidR="00037F11" w:rsidRPr="00D3233A" w:rsidRDefault="00037F11" w:rsidP="00037F11">
      <w:pPr>
        <w:shd w:val="clear" w:color="auto" w:fill="FFFFFF"/>
        <w:spacing w:before="150" w:after="15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I</w:t>
      </w:r>
      <w:r w:rsidRPr="00D3233A">
        <w:rPr>
          <w:rFonts w:eastAsia="Times New Roman" w:cstheme="minorHAnsi"/>
          <w:color w:val="000000"/>
          <w:sz w:val="24"/>
          <w:szCs w:val="24"/>
          <w:lang w:eastAsia="en-GB"/>
        </w:rPr>
        <w:t xml:space="preserve">f you cancel a </w:t>
      </w:r>
      <w:r>
        <w:rPr>
          <w:rFonts w:eastAsia="Times New Roman" w:cstheme="minorHAnsi"/>
          <w:color w:val="000000"/>
          <w:sz w:val="24"/>
          <w:szCs w:val="24"/>
          <w:lang w:eastAsia="en-GB"/>
        </w:rPr>
        <w:t xml:space="preserve">course or </w:t>
      </w:r>
      <w:r w:rsidRPr="00D3233A">
        <w:rPr>
          <w:rFonts w:eastAsia="Times New Roman" w:cstheme="minorHAnsi"/>
          <w:color w:val="000000"/>
          <w:sz w:val="24"/>
          <w:szCs w:val="24"/>
          <w:lang w:eastAsia="en-GB"/>
        </w:rPr>
        <w:t>workshop booking</w:t>
      </w:r>
      <w:r w:rsidR="00EE71A9">
        <w:rPr>
          <w:rFonts w:eastAsia="Times New Roman" w:cstheme="minorHAnsi"/>
          <w:color w:val="000000"/>
          <w:sz w:val="24"/>
          <w:szCs w:val="24"/>
          <w:lang w:eastAsia="en-GB"/>
        </w:rPr>
        <w:t>, except as detailed above</w:t>
      </w:r>
      <w:r w:rsidRPr="00D3233A">
        <w:rPr>
          <w:rFonts w:eastAsia="Times New Roman" w:cstheme="minorHAnsi"/>
          <w:color w:val="000000"/>
          <w:sz w:val="24"/>
          <w:szCs w:val="24"/>
          <w:lang w:eastAsia="en-GB"/>
        </w:rPr>
        <w:t>, a cancellation fee will be charged, as follows:</w:t>
      </w:r>
    </w:p>
    <w:p w14:paraId="33BD6A6F" w14:textId="77777777" w:rsidR="00037F11" w:rsidRPr="00D3233A" w:rsidRDefault="00037F11" w:rsidP="00037F11">
      <w:pPr>
        <w:numPr>
          <w:ilvl w:val="0"/>
          <w:numId w:val="3"/>
        </w:numPr>
        <w:shd w:val="clear" w:color="auto" w:fill="FFFFFF"/>
        <w:spacing w:after="0" w:line="240" w:lineRule="auto"/>
        <w:textAlignment w:val="baseline"/>
        <w:rPr>
          <w:rFonts w:eastAsia="Times New Roman" w:cstheme="minorHAnsi"/>
          <w:color w:val="000000"/>
          <w:sz w:val="24"/>
          <w:szCs w:val="24"/>
          <w:lang w:eastAsia="en-GB"/>
        </w:rPr>
      </w:pPr>
      <w:r w:rsidRPr="00D3233A">
        <w:rPr>
          <w:rFonts w:eastAsia="Times New Roman" w:cstheme="minorHAnsi"/>
          <w:color w:val="000000"/>
          <w:sz w:val="24"/>
          <w:szCs w:val="24"/>
          <w:lang w:eastAsia="en-GB"/>
        </w:rPr>
        <w:t xml:space="preserve">Up to </w:t>
      </w:r>
      <w:r w:rsidRPr="002D7B89">
        <w:rPr>
          <w:rFonts w:eastAsia="Times New Roman" w:cstheme="minorHAnsi"/>
          <w:color w:val="000000"/>
          <w:sz w:val="24"/>
          <w:szCs w:val="24"/>
          <w:lang w:eastAsia="en-GB"/>
        </w:rPr>
        <w:t>3</w:t>
      </w:r>
      <w:r w:rsidRPr="00D3233A">
        <w:rPr>
          <w:rFonts w:eastAsia="Times New Roman" w:cstheme="minorHAnsi"/>
          <w:color w:val="000000"/>
          <w:sz w:val="24"/>
          <w:szCs w:val="24"/>
          <w:lang w:eastAsia="en-GB"/>
        </w:rPr>
        <w:t xml:space="preserve"> weeks prior to the workshop – </w:t>
      </w:r>
      <w:r>
        <w:rPr>
          <w:rFonts w:eastAsia="Times New Roman" w:cstheme="minorHAnsi"/>
          <w:color w:val="000000"/>
          <w:sz w:val="24"/>
          <w:szCs w:val="24"/>
          <w:lang w:eastAsia="en-GB"/>
        </w:rPr>
        <w:t>25</w:t>
      </w:r>
      <w:r w:rsidRPr="00D3233A">
        <w:rPr>
          <w:rFonts w:eastAsia="Times New Roman" w:cstheme="minorHAnsi"/>
          <w:color w:val="000000"/>
          <w:sz w:val="24"/>
          <w:szCs w:val="24"/>
          <w:lang w:eastAsia="en-GB"/>
        </w:rPr>
        <w:t>% of the full course fee</w:t>
      </w:r>
    </w:p>
    <w:p w14:paraId="04A8FEB1" w14:textId="32A783F2" w:rsidR="00037F11" w:rsidRDefault="00037F11" w:rsidP="00037F11">
      <w:pPr>
        <w:numPr>
          <w:ilvl w:val="0"/>
          <w:numId w:val="3"/>
        </w:numPr>
        <w:shd w:val="clear" w:color="auto" w:fill="FFFFFF"/>
        <w:spacing w:after="0" w:line="240" w:lineRule="auto"/>
        <w:textAlignment w:val="baseline"/>
        <w:rPr>
          <w:rFonts w:eastAsia="Times New Roman" w:cstheme="minorHAnsi"/>
          <w:color w:val="000000"/>
          <w:sz w:val="24"/>
          <w:szCs w:val="24"/>
          <w:lang w:eastAsia="en-GB"/>
        </w:rPr>
      </w:pPr>
      <w:r w:rsidRPr="00D3233A">
        <w:rPr>
          <w:rFonts w:eastAsia="Times New Roman" w:cstheme="minorHAnsi"/>
          <w:color w:val="000000"/>
          <w:sz w:val="24"/>
          <w:szCs w:val="24"/>
          <w:lang w:eastAsia="en-GB"/>
        </w:rPr>
        <w:t xml:space="preserve">Up to </w:t>
      </w:r>
      <w:r w:rsidR="00A42C4F">
        <w:rPr>
          <w:rFonts w:eastAsia="Times New Roman" w:cstheme="minorHAnsi"/>
          <w:color w:val="000000"/>
          <w:sz w:val="24"/>
          <w:szCs w:val="24"/>
          <w:lang w:eastAsia="en-GB"/>
        </w:rPr>
        <w:t>1</w:t>
      </w:r>
      <w:r w:rsidRPr="00D3233A">
        <w:rPr>
          <w:rFonts w:eastAsia="Times New Roman" w:cstheme="minorHAnsi"/>
          <w:color w:val="000000"/>
          <w:sz w:val="24"/>
          <w:szCs w:val="24"/>
          <w:lang w:eastAsia="en-GB"/>
        </w:rPr>
        <w:t xml:space="preserve"> week prior to the workshop – </w:t>
      </w:r>
      <w:r>
        <w:rPr>
          <w:rFonts w:eastAsia="Times New Roman" w:cstheme="minorHAnsi"/>
          <w:color w:val="000000"/>
          <w:sz w:val="24"/>
          <w:szCs w:val="24"/>
          <w:lang w:eastAsia="en-GB"/>
        </w:rPr>
        <w:t>50</w:t>
      </w:r>
      <w:r w:rsidRPr="00D3233A">
        <w:rPr>
          <w:rFonts w:eastAsia="Times New Roman" w:cstheme="minorHAnsi"/>
          <w:color w:val="000000"/>
          <w:sz w:val="24"/>
          <w:szCs w:val="24"/>
          <w:lang w:eastAsia="en-GB"/>
        </w:rPr>
        <w:t>% of the full course fee</w:t>
      </w:r>
    </w:p>
    <w:p w14:paraId="396C0316" w14:textId="77777777" w:rsidR="00037F11" w:rsidRPr="00D3233A" w:rsidRDefault="00037F11" w:rsidP="00037F11">
      <w:pPr>
        <w:shd w:val="clear" w:color="auto" w:fill="FFFFFF"/>
        <w:spacing w:before="240" w:after="0" w:line="240" w:lineRule="auto"/>
        <w:outlineLvl w:val="2"/>
        <w:rPr>
          <w:rFonts w:eastAsia="Times New Roman" w:cstheme="minorHAnsi"/>
          <w:sz w:val="28"/>
          <w:szCs w:val="28"/>
          <w:lang w:eastAsia="en-GB"/>
        </w:rPr>
      </w:pPr>
      <w:r w:rsidRPr="00D3233A">
        <w:rPr>
          <w:rFonts w:eastAsia="Times New Roman" w:cstheme="minorHAnsi"/>
          <w:sz w:val="28"/>
          <w:szCs w:val="28"/>
          <w:lang w:eastAsia="en-GB"/>
        </w:rPr>
        <w:t>Payment</w:t>
      </w:r>
    </w:p>
    <w:p w14:paraId="7FBF33D6" w14:textId="2FA90FDF" w:rsidR="00037F11" w:rsidRPr="00D3233A" w:rsidRDefault="00037F11" w:rsidP="00037F11">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We</w:t>
      </w:r>
      <w:r w:rsidRPr="00D3233A">
        <w:rPr>
          <w:rFonts w:eastAsia="Times New Roman" w:cstheme="minorHAnsi"/>
          <w:sz w:val="24"/>
          <w:szCs w:val="24"/>
          <w:lang w:eastAsia="en-GB"/>
        </w:rPr>
        <w:t xml:space="preserve"> accept payment in cash, by cheque, </w:t>
      </w:r>
      <w:r w:rsidRPr="006C5B3B">
        <w:rPr>
          <w:rFonts w:eastAsia="Times New Roman" w:cstheme="minorHAnsi"/>
          <w:sz w:val="24"/>
          <w:szCs w:val="24"/>
          <w:lang w:eastAsia="en-GB"/>
        </w:rPr>
        <w:t xml:space="preserve">by credit/debit card (in person) or </w:t>
      </w:r>
      <w:r w:rsidRPr="00D3233A">
        <w:rPr>
          <w:rFonts w:eastAsia="Times New Roman" w:cstheme="minorHAnsi"/>
          <w:sz w:val="24"/>
          <w:szCs w:val="24"/>
          <w:lang w:eastAsia="en-GB"/>
        </w:rPr>
        <w:t xml:space="preserve">bank </w:t>
      </w:r>
      <w:r w:rsidR="00EE71A9" w:rsidRPr="00D3233A">
        <w:rPr>
          <w:rFonts w:eastAsia="Times New Roman" w:cstheme="minorHAnsi"/>
          <w:sz w:val="24"/>
          <w:szCs w:val="24"/>
          <w:lang w:eastAsia="en-GB"/>
        </w:rPr>
        <w:t>transfer.</w:t>
      </w:r>
      <w:r>
        <w:rPr>
          <w:rFonts w:eastAsia="Times New Roman" w:cstheme="minorHAnsi"/>
          <w:sz w:val="24"/>
          <w:szCs w:val="24"/>
          <w:lang w:eastAsia="en-GB"/>
        </w:rPr>
        <w:t xml:space="preserve"> </w:t>
      </w:r>
    </w:p>
    <w:p w14:paraId="1C8BF309" w14:textId="77777777" w:rsidR="00A42C4F" w:rsidRDefault="00A42C4F" w:rsidP="00EE71A9">
      <w:pPr>
        <w:spacing w:after="0" w:line="240" w:lineRule="auto"/>
        <w:rPr>
          <w:rFonts w:ascii="Calibri" w:eastAsia="Times New Roman" w:hAnsi="Calibri" w:cs="Calibri"/>
          <w:color w:val="000000"/>
          <w:sz w:val="24"/>
          <w:szCs w:val="24"/>
          <w:lang w:eastAsia="en-GB"/>
        </w:rPr>
      </w:pPr>
    </w:p>
    <w:p w14:paraId="5011BD77" w14:textId="55AE58A7" w:rsidR="00EE71A9" w:rsidRDefault="00EE71A9" w:rsidP="00EE71A9">
      <w:pPr>
        <w:spacing w:after="0" w:line="240" w:lineRule="auto"/>
        <w:rPr>
          <w:rFonts w:ascii="Calibri" w:eastAsia="Times New Roman" w:hAnsi="Calibri" w:cs="Calibri"/>
          <w:color w:val="000000"/>
          <w:sz w:val="24"/>
          <w:szCs w:val="24"/>
          <w:lang w:eastAsia="en-GB"/>
        </w:rPr>
      </w:pPr>
      <w:r w:rsidRPr="00EE71A9">
        <w:rPr>
          <w:rFonts w:ascii="Calibri" w:eastAsia="Times New Roman" w:hAnsi="Calibri" w:cs="Calibri"/>
          <w:color w:val="000000"/>
          <w:sz w:val="24"/>
          <w:szCs w:val="24"/>
          <w:lang w:eastAsia="en-GB"/>
        </w:rPr>
        <w:t xml:space="preserve">Please contact via email </w:t>
      </w:r>
      <w:r w:rsidRPr="00EE71A9">
        <w:rPr>
          <w:rFonts w:ascii="Calibri" w:eastAsia="Times New Roman" w:hAnsi="Calibri" w:cs="Calibri"/>
          <w:b/>
          <w:bCs/>
          <w:i/>
          <w:iCs/>
          <w:color w:val="000000"/>
          <w:sz w:val="24"/>
          <w:szCs w:val="24"/>
          <w:lang w:eastAsia="en-GB"/>
        </w:rPr>
        <w:t>reikiramsgate@gmail.com</w:t>
      </w:r>
      <w:r w:rsidRPr="00EE71A9">
        <w:rPr>
          <w:rFonts w:ascii="Calibri" w:eastAsia="Times New Roman" w:hAnsi="Calibri" w:cs="Calibri"/>
          <w:color w:val="000000"/>
          <w:sz w:val="24"/>
          <w:szCs w:val="24"/>
          <w:lang w:eastAsia="en-GB"/>
        </w:rPr>
        <w:t xml:space="preserve"> for any queries.</w:t>
      </w:r>
    </w:p>
    <w:p w14:paraId="720D0740" w14:textId="78DC047A" w:rsidR="002A6516" w:rsidRDefault="002A6516" w:rsidP="00EE71A9">
      <w:pPr>
        <w:spacing w:after="0" w:line="240" w:lineRule="auto"/>
        <w:rPr>
          <w:rFonts w:ascii="Calibri" w:eastAsia="Times New Roman" w:hAnsi="Calibri" w:cs="Calibri"/>
          <w:color w:val="000000"/>
          <w:sz w:val="24"/>
          <w:szCs w:val="24"/>
          <w:lang w:eastAsia="en-GB"/>
        </w:rPr>
      </w:pPr>
    </w:p>
    <w:p w14:paraId="2BA4C19F" w14:textId="34DFC8A3" w:rsidR="002A6516" w:rsidRPr="00EE71A9" w:rsidRDefault="002A6516" w:rsidP="00EE71A9">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Our websites:    reikiramsgate.co.uk   reikisouthlondon.co.uk      healingheartsandminds.co.uk</w:t>
      </w:r>
    </w:p>
    <w:p w14:paraId="65A04206" w14:textId="77777777" w:rsidR="00EE71A9" w:rsidRDefault="00EE71A9" w:rsidP="00EE71A9">
      <w:pPr>
        <w:shd w:val="clear" w:color="auto" w:fill="FFFFFF"/>
        <w:spacing w:before="100" w:beforeAutospacing="1" w:after="100" w:afterAutospacing="1" w:line="240" w:lineRule="auto"/>
        <w:rPr>
          <w:rFonts w:eastAsia="Times New Roman" w:cstheme="minorHAnsi"/>
          <w:sz w:val="24"/>
          <w:szCs w:val="24"/>
          <w:lang w:eastAsia="en-GB"/>
        </w:rPr>
      </w:pPr>
    </w:p>
    <w:p w14:paraId="503EFB2B" w14:textId="77777777" w:rsidR="00037F11" w:rsidRPr="00D3233A" w:rsidRDefault="00037F11" w:rsidP="00037F11">
      <w:pPr>
        <w:shd w:val="clear" w:color="auto" w:fill="FFFFFF"/>
        <w:spacing w:after="0" w:line="240" w:lineRule="auto"/>
        <w:textAlignment w:val="baseline"/>
        <w:rPr>
          <w:rFonts w:ascii="Arial" w:eastAsia="Times New Roman" w:hAnsi="Arial" w:cs="Arial"/>
          <w:color w:val="000000"/>
          <w:sz w:val="24"/>
          <w:szCs w:val="24"/>
          <w:lang w:eastAsia="en-GB"/>
        </w:rPr>
      </w:pPr>
    </w:p>
    <w:p w14:paraId="1B368B19" w14:textId="77777777" w:rsidR="00037F11" w:rsidRPr="00D3233A" w:rsidRDefault="00037F11" w:rsidP="00037F11">
      <w:pPr>
        <w:shd w:val="clear" w:color="auto" w:fill="FFFFFF"/>
        <w:spacing w:before="100" w:beforeAutospacing="1" w:after="100" w:afterAutospacing="1" w:line="240" w:lineRule="auto"/>
        <w:rPr>
          <w:rFonts w:eastAsia="Times New Roman" w:cstheme="minorHAnsi"/>
          <w:sz w:val="24"/>
          <w:szCs w:val="24"/>
          <w:lang w:eastAsia="en-GB"/>
        </w:rPr>
      </w:pPr>
    </w:p>
    <w:p w14:paraId="1682F5D5" w14:textId="77777777" w:rsidR="00037F11" w:rsidRDefault="00037F11" w:rsidP="00037F11">
      <w:pPr>
        <w:shd w:val="clear" w:color="auto" w:fill="FFFFFF"/>
        <w:spacing w:before="100" w:beforeAutospacing="1" w:after="100" w:afterAutospacing="1" w:line="240" w:lineRule="auto"/>
        <w:rPr>
          <w:rFonts w:ascii="Arial" w:eastAsia="Times New Roman" w:hAnsi="Arial" w:cs="Arial"/>
          <w:color w:val="521B73"/>
          <w:sz w:val="24"/>
          <w:szCs w:val="24"/>
          <w:lang w:eastAsia="en-GB"/>
        </w:rPr>
      </w:pPr>
    </w:p>
    <w:p w14:paraId="391DA540" w14:textId="77777777" w:rsidR="00037F11" w:rsidRPr="00D3233A" w:rsidRDefault="00037F11" w:rsidP="00037F11">
      <w:pPr>
        <w:shd w:val="clear" w:color="auto" w:fill="FFFFFF"/>
        <w:spacing w:before="100" w:beforeAutospacing="1" w:after="100" w:afterAutospacing="1" w:line="240" w:lineRule="auto"/>
        <w:rPr>
          <w:rFonts w:ascii="Arial" w:eastAsia="Times New Roman" w:hAnsi="Arial" w:cs="Arial"/>
          <w:color w:val="521B73"/>
          <w:sz w:val="24"/>
          <w:szCs w:val="24"/>
          <w:lang w:eastAsia="en-GB"/>
        </w:rPr>
      </w:pPr>
    </w:p>
    <w:p w14:paraId="10C65E16" w14:textId="77777777" w:rsidR="00F97914" w:rsidRPr="00F97914" w:rsidRDefault="00F97914" w:rsidP="00F97914">
      <w:pPr>
        <w:spacing w:after="0" w:line="240" w:lineRule="auto"/>
        <w:rPr>
          <w:rFonts w:ascii="Times New Roman" w:eastAsia="Times New Roman" w:hAnsi="Times New Roman" w:cs="Times New Roman"/>
          <w:sz w:val="24"/>
          <w:szCs w:val="24"/>
          <w:lang w:eastAsia="en-GB"/>
        </w:rPr>
      </w:pPr>
    </w:p>
    <w:p w14:paraId="21A81E9F" w14:textId="78342119" w:rsidR="003565AA" w:rsidRPr="003565AA" w:rsidRDefault="00F97914" w:rsidP="00F97914">
      <w:pPr>
        <w:rPr>
          <w:lang w:val="en-US"/>
        </w:rPr>
      </w:pPr>
      <w:r w:rsidRPr="00F97914">
        <w:rPr>
          <w:rFonts w:ascii="Times New Roman" w:eastAsia="Times New Roman" w:hAnsi="Times New Roman" w:cs="Times New Roman"/>
          <w:sz w:val="24"/>
          <w:szCs w:val="24"/>
          <w:lang w:eastAsia="en-GB"/>
        </w:rPr>
        <w:br/>
      </w:r>
      <w:r w:rsidRPr="00F97914">
        <w:rPr>
          <w:rFonts w:ascii="Times New Roman" w:eastAsia="Times New Roman" w:hAnsi="Times New Roman" w:cs="Times New Roman"/>
          <w:sz w:val="24"/>
          <w:szCs w:val="24"/>
          <w:lang w:eastAsia="en-GB"/>
        </w:rPr>
        <w:br/>
      </w:r>
    </w:p>
    <w:sectPr w:rsidR="003565AA" w:rsidRPr="003565AA" w:rsidSect="00EB47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4ACD" w14:textId="77777777" w:rsidR="00C96FD5" w:rsidRDefault="00C96FD5" w:rsidP="002A6516">
      <w:pPr>
        <w:spacing w:after="0" w:line="240" w:lineRule="auto"/>
      </w:pPr>
      <w:r>
        <w:separator/>
      </w:r>
    </w:p>
  </w:endnote>
  <w:endnote w:type="continuationSeparator" w:id="0">
    <w:p w14:paraId="5D57E01C" w14:textId="77777777" w:rsidR="00C96FD5" w:rsidRDefault="00C96FD5" w:rsidP="002A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CA7" w14:textId="77777777" w:rsidR="00C96FD5" w:rsidRDefault="00C96FD5" w:rsidP="002A6516">
      <w:pPr>
        <w:spacing w:after="0" w:line="240" w:lineRule="auto"/>
      </w:pPr>
      <w:r>
        <w:separator/>
      </w:r>
    </w:p>
  </w:footnote>
  <w:footnote w:type="continuationSeparator" w:id="0">
    <w:p w14:paraId="12507A1E" w14:textId="77777777" w:rsidR="00C96FD5" w:rsidRDefault="00C96FD5" w:rsidP="002A6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5080"/>
    <w:multiLevelType w:val="hybridMultilevel"/>
    <w:tmpl w:val="2068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77709"/>
    <w:multiLevelType w:val="multilevel"/>
    <w:tmpl w:val="C5B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748D6"/>
    <w:multiLevelType w:val="multilevel"/>
    <w:tmpl w:val="F58E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323C6"/>
    <w:multiLevelType w:val="multilevel"/>
    <w:tmpl w:val="3A86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293454">
    <w:abstractNumId w:val="2"/>
  </w:num>
  <w:num w:numId="2" w16cid:durableId="194738928">
    <w:abstractNumId w:val="3"/>
  </w:num>
  <w:num w:numId="3" w16cid:durableId="499777590">
    <w:abstractNumId w:val="1"/>
  </w:num>
  <w:num w:numId="4" w16cid:durableId="125200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AA"/>
    <w:rsid w:val="00037F11"/>
    <w:rsid w:val="001B4C27"/>
    <w:rsid w:val="002A6516"/>
    <w:rsid w:val="003310C5"/>
    <w:rsid w:val="00332D63"/>
    <w:rsid w:val="003565AA"/>
    <w:rsid w:val="003E55A8"/>
    <w:rsid w:val="004E0B30"/>
    <w:rsid w:val="005C366D"/>
    <w:rsid w:val="007920E6"/>
    <w:rsid w:val="008A513A"/>
    <w:rsid w:val="00971034"/>
    <w:rsid w:val="00A42C4F"/>
    <w:rsid w:val="00B7222D"/>
    <w:rsid w:val="00C96FD5"/>
    <w:rsid w:val="00D93142"/>
    <w:rsid w:val="00DE731E"/>
    <w:rsid w:val="00E62096"/>
    <w:rsid w:val="00EB4779"/>
    <w:rsid w:val="00EE71A9"/>
    <w:rsid w:val="00F9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813B"/>
  <w15:chartTrackingRefBased/>
  <w15:docId w15:val="{0EDB897B-CDE4-4717-8E2B-44A1A090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79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791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79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7F11"/>
    <w:pPr>
      <w:ind w:left="720"/>
      <w:contextualSpacing/>
    </w:pPr>
  </w:style>
  <w:style w:type="paragraph" w:styleId="Header">
    <w:name w:val="header"/>
    <w:basedOn w:val="Normal"/>
    <w:link w:val="HeaderChar"/>
    <w:uiPriority w:val="99"/>
    <w:unhideWhenUsed/>
    <w:rsid w:val="002A6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516"/>
  </w:style>
  <w:style w:type="paragraph" w:styleId="Footer">
    <w:name w:val="footer"/>
    <w:basedOn w:val="Normal"/>
    <w:link w:val="FooterChar"/>
    <w:uiPriority w:val="99"/>
    <w:unhideWhenUsed/>
    <w:rsid w:val="002A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Hudson</dc:creator>
  <cp:keywords/>
  <dc:description/>
  <cp:lastModifiedBy>Diana Cox</cp:lastModifiedBy>
  <cp:revision>3</cp:revision>
  <cp:lastPrinted>2023-03-07T14:07:00Z</cp:lastPrinted>
  <dcterms:created xsi:type="dcterms:W3CDTF">2023-03-16T12:39:00Z</dcterms:created>
  <dcterms:modified xsi:type="dcterms:W3CDTF">2023-03-16T13:01:00Z</dcterms:modified>
</cp:coreProperties>
</file>